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6C" w:rsidRPr="009A796C" w:rsidRDefault="009A796C" w:rsidP="009A796C">
      <w:pPr>
        <w:ind w:left="560"/>
        <w:jc w:val="center"/>
        <w:rPr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>Документи та дії для покупців</w:t>
      </w:r>
    </w:p>
    <w:p w:rsidR="009A796C" w:rsidRPr="009A796C" w:rsidRDefault="009A796C" w:rsidP="009A796C">
      <w:pPr>
        <w:ind w:left="560"/>
        <w:jc w:val="both"/>
        <w:rPr>
          <w:sz w:val="24"/>
          <w:szCs w:val="24"/>
          <w:lang w:val="uk-UA"/>
        </w:rPr>
      </w:pPr>
    </w:p>
    <w:p w:rsidR="009A796C" w:rsidRPr="009A796C" w:rsidRDefault="009A796C" w:rsidP="009A796C">
      <w:pPr>
        <w:ind w:left="360"/>
        <w:jc w:val="center"/>
        <w:rPr>
          <w:b/>
          <w:bCs/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 xml:space="preserve">Документи та дії для покупців – юридичних осіб, </w:t>
      </w:r>
    </w:p>
    <w:p w:rsidR="009A796C" w:rsidRPr="009A796C" w:rsidRDefault="009A796C" w:rsidP="009A796C">
      <w:pPr>
        <w:ind w:left="360"/>
        <w:jc w:val="center"/>
        <w:rPr>
          <w:b/>
          <w:bCs/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>які самостійно виступають на Аукціоні</w:t>
      </w:r>
    </w:p>
    <w:p w:rsidR="009A796C" w:rsidRPr="006469F1" w:rsidRDefault="009A796C" w:rsidP="009A796C">
      <w:pPr>
        <w:ind w:left="360"/>
        <w:jc w:val="center"/>
        <w:rPr>
          <w:b/>
          <w:bCs/>
          <w:sz w:val="22"/>
          <w:szCs w:val="22"/>
          <w:lang w:val="uk-UA"/>
        </w:rPr>
      </w:pPr>
    </w:p>
    <w:p w:rsidR="009A796C" w:rsidRPr="006469F1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6469F1">
        <w:rPr>
          <w:b/>
          <w:bCs/>
          <w:sz w:val="22"/>
          <w:szCs w:val="22"/>
          <w:lang w:val="uk-UA"/>
        </w:rPr>
        <w:t>Документи для ідентифікації (відповідно до вимог законодавства щодо протидії легалізації (відмиванню) доходів, одержаних злочинним шляхом)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Ви</w:t>
      </w:r>
      <w:r>
        <w:rPr>
          <w:sz w:val="22"/>
          <w:szCs w:val="22"/>
          <w:lang w:val="uk-UA"/>
        </w:rPr>
        <w:t xml:space="preserve">писка </w:t>
      </w:r>
      <w:r w:rsidRPr="006469F1">
        <w:rPr>
          <w:sz w:val="22"/>
          <w:szCs w:val="22"/>
          <w:lang w:val="uk-UA"/>
        </w:rPr>
        <w:t>з Єдиного державного реєстру юридичних осіб та фізичних осіб – підприємців (Для нерезидентів – нотаріально засвідчена копія легалізованого витягу з торгового,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особи)</w:t>
      </w:r>
      <w:r>
        <w:rPr>
          <w:sz w:val="22"/>
          <w:szCs w:val="22"/>
          <w:lang w:val="uk-UA"/>
        </w:rPr>
        <w:t xml:space="preserve">, оригінал або копія, </w:t>
      </w:r>
      <w:r w:rsidRPr="006469F1">
        <w:rPr>
          <w:sz w:val="22"/>
          <w:szCs w:val="22"/>
          <w:lang w:val="uk-UA"/>
        </w:rPr>
        <w:t>засвідчена нотаріально;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Копія зареєстрованого установчого документа (Статуту), засвідчена нотаріально;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pacing w:val="5"/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Копія свідоцтва платника податку на додану вартість (за наявності), </w:t>
      </w:r>
      <w:r w:rsidRPr="006469F1">
        <w:rPr>
          <w:spacing w:val="5"/>
          <w:sz w:val="22"/>
          <w:szCs w:val="22"/>
          <w:lang w:val="uk-UA"/>
        </w:rPr>
        <w:t xml:space="preserve">засвідчена </w:t>
      </w:r>
      <w:r w:rsidRPr="006469F1">
        <w:rPr>
          <w:sz w:val="22"/>
          <w:szCs w:val="22"/>
          <w:lang w:val="uk-UA"/>
        </w:rPr>
        <w:t>нотаріально</w:t>
      </w:r>
      <w:r w:rsidRPr="006469F1">
        <w:rPr>
          <w:spacing w:val="5"/>
          <w:sz w:val="22"/>
          <w:szCs w:val="22"/>
          <w:lang w:val="uk-UA"/>
        </w:rPr>
        <w:t>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pacing w:val="5"/>
          <w:sz w:val="22"/>
          <w:szCs w:val="22"/>
          <w:lang w:val="uk-UA"/>
        </w:rPr>
        <w:t xml:space="preserve">Копія довідки про відкриття банківського рахунку (для банків – коррахунку в НБУ), засвідчена </w:t>
      </w:r>
      <w:r w:rsidRPr="006469F1">
        <w:rPr>
          <w:sz w:val="22"/>
          <w:szCs w:val="22"/>
          <w:lang w:val="uk-UA"/>
        </w:rPr>
        <w:t>нотаріально.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Копії документів </w:t>
      </w:r>
      <w:r w:rsidRPr="006469F1">
        <w:rPr>
          <w:spacing w:val="5"/>
          <w:sz w:val="22"/>
          <w:szCs w:val="22"/>
          <w:lang w:val="uk-UA"/>
        </w:rPr>
        <w:t>(протокол</w:t>
      </w:r>
      <w:r>
        <w:rPr>
          <w:spacing w:val="5"/>
          <w:sz w:val="22"/>
          <w:szCs w:val="22"/>
          <w:lang w:val="uk-UA"/>
        </w:rPr>
        <w:t xml:space="preserve"> </w:t>
      </w:r>
      <w:r w:rsidRPr="006469F1">
        <w:rPr>
          <w:spacing w:val="5"/>
          <w:sz w:val="22"/>
          <w:szCs w:val="22"/>
          <w:lang w:val="uk-UA"/>
        </w:rPr>
        <w:t>+</w:t>
      </w:r>
      <w:r>
        <w:rPr>
          <w:spacing w:val="5"/>
          <w:sz w:val="22"/>
          <w:szCs w:val="22"/>
          <w:lang w:val="uk-UA"/>
        </w:rPr>
        <w:t xml:space="preserve"> </w:t>
      </w:r>
      <w:r w:rsidRPr="006469F1">
        <w:rPr>
          <w:spacing w:val="5"/>
          <w:sz w:val="22"/>
          <w:szCs w:val="22"/>
          <w:lang w:val="uk-UA"/>
        </w:rPr>
        <w:t>наказ)</w:t>
      </w:r>
      <w:r w:rsidRPr="006469F1">
        <w:rPr>
          <w:sz w:val="22"/>
          <w:szCs w:val="22"/>
          <w:lang w:val="uk-UA"/>
        </w:rPr>
        <w:t xml:space="preserve">, що підтверджують повноваження керівника, </w:t>
      </w:r>
      <w:r w:rsidRPr="006469F1">
        <w:rPr>
          <w:spacing w:val="5"/>
          <w:sz w:val="22"/>
          <w:szCs w:val="22"/>
          <w:lang w:val="uk-UA"/>
        </w:rPr>
        <w:t>що має право діяти від імені Товариства</w:t>
      </w:r>
      <w:r w:rsidRPr="006469F1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</w:t>
      </w:r>
      <w:r w:rsidRPr="006469F1">
        <w:rPr>
          <w:sz w:val="22"/>
          <w:szCs w:val="22"/>
          <w:lang w:val="uk-UA"/>
        </w:rPr>
        <w:t>засвідчені</w:t>
      </w:r>
      <w:r>
        <w:rPr>
          <w:sz w:val="22"/>
          <w:szCs w:val="22"/>
          <w:lang w:val="uk-UA"/>
        </w:rPr>
        <w:t xml:space="preserve"> нотаріально, або Товариством;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pacing w:val="5"/>
          <w:sz w:val="22"/>
          <w:szCs w:val="22"/>
          <w:lang w:val="uk-UA"/>
        </w:rPr>
        <w:t xml:space="preserve">Копії паспорту та довідки про </w:t>
      </w:r>
      <w:r w:rsidRPr="00D439CC">
        <w:rPr>
          <w:spacing w:val="5"/>
          <w:sz w:val="22"/>
          <w:szCs w:val="22"/>
          <w:lang w:val="uk-UA"/>
        </w:rPr>
        <w:t>присвоєння ідентифікаційного номеру керівника Товариства з наданням оригіналу;</w:t>
      </w:r>
      <w:r w:rsidRPr="00D439CC">
        <w:rPr>
          <w:sz w:val="22"/>
          <w:szCs w:val="22"/>
          <w:lang w:val="uk-UA"/>
        </w:rPr>
        <w:t xml:space="preserve"> 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z w:val="22"/>
          <w:szCs w:val="22"/>
          <w:lang w:val="uk-UA"/>
        </w:rPr>
        <w:t xml:space="preserve">Копії документів, що підтверджують повноваження особи, яка підписує </w:t>
      </w:r>
      <w:r w:rsidRPr="00D439CC">
        <w:rPr>
          <w:spacing w:val="5"/>
          <w:sz w:val="22"/>
          <w:szCs w:val="22"/>
          <w:lang w:val="uk-UA"/>
        </w:rPr>
        <w:t xml:space="preserve">договори з </w:t>
      </w:r>
      <w:r w:rsidRPr="00D439CC">
        <w:rPr>
          <w:sz w:val="22"/>
          <w:szCs w:val="22"/>
          <w:lang w:val="uk-UA"/>
        </w:rPr>
        <w:t xml:space="preserve">ПАТ «ФБ «ПЕРСПЕКТИВА» </w:t>
      </w:r>
      <w:r w:rsidRPr="00D439CC">
        <w:rPr>
          <w:spacing w:val="5"/>
          <w:sz w:val="22"/>
          <w:szCs w:val="22"/>
          <w:lang w:val="uk-UA"/>
        </w:rPr>
        <w:t>(протокол, наказ, витяг, довіреність),</w:t>
      </w:r>
      <w:r w:rsidRPr="00D439CC">
        <w:rPr>
          <w:sz w:val="22"/>
          <w:szCs w:val="22"/>
          <w:lang w:val="uk-UA"/>
        </w:rPr>
        <w:t xml:space="preserve"> засвідчені нотаріально </w:t>
      </w:r>
      <w:r w:rsidRPr="00D439CC">
        <w:rPr>
          <w:spacing w:val="5"/>
          <w:sz w:val="22"/>
          <w:szCs w:val="22"/>
          <w:lang w:val="uk-UA"/>
        </w:rPr>
        <w:t>(якщо це не керівник)</w:t>
      </w:r>
      <w:r w:rsidRPr="00D439CC">
        <w:rPr>
          <w:sz w:val="22"/>
          <w:szCs w:val="22"/>
          <w:lang w:val="uk-UA"/>
        </w:rPr>
        <w:t xml:space="preserve"> або з </w:t>
      </w:r>
      <w:r w:rsidRPr="00D439CC">
        <w:rPr>
          <w:spacing w:val="5"/>
          <w:sz w:val="22"/>
          <w:szCs w:val="22"/>
          <w:lang w:val="uk-UA"/>
        </w:rPr>
        <w:t>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 xml:space="preserve">Копії паспорту та довідки про присвоєння ідентифікаційного номеру </w:t>
      </w:r>
      <w:r w:rsidRPr="00D439CC">
        <w:rPr>
          <w:sz w:val="22"/>
          <w:szCs w:val="22"/>
          <w:lang w:val="uk-UA"/>
        </w:rPr>
        <w:t xml:space="preserve">особи, яка підписує </w:t>
      </w:r>
      <w:r w:rsidRPr="00D439CC">
        <w:rPr>
          <w:spacing w:val="5"/>
          <w:sz w:val="22"/>
          <w:szCs w:val="22"/>
          <w:lang w:val="uk-UA"/>
        </w:rPr>
        <w:t xml:space="preserve">договори з </w:t>
      </w:r>
      <w:r w:rsidRPr="00D439CC">
        <w:rPr>
          <w:sz w:val="22"/>
          <w:szCs w:val="22"/>
          <w:lang w:val="uk-UA"/>
        </w:rPr>
        <w:t>ПАТ «ФБ «ПЕРСПЕКТИВА»</w:t>
      </w:r>
      <w:r w:rsidRPr="00D439CC">
        <w:rPr>
          <w:spacing w:val="5"/>
          <w:sz w:val="22"/>
          <w:szCs w:val="22"/>
          <w:lang w:val="uk-UA"/>
        </w:rPr>
        <w:t>,</w:t>
      </w:r>
      <w:r w:rsidRPr="00D439CC">
        <w:rPr>
          <w:sz w:val="22"/>
          <w:szCs w:val="22"/>
          <w:lang w:val="uk-UA"/>
        </w:rPr>
        <w:t xml:space="preserve"> </w:t>
      </w:r>
      <w:r w:rsidRPr="00D439CC">
        <w:rPr>
          <w:spacing w:val="5"/>
          <w:sz w:val="22"/>
          <w:szCs w:val="22"/>
          <w:lang w:val="uk-UA"/>
        </w:rPr>
        <w:t>(якщо це не керівник) з 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z w:val="22"/>
          <w:szCs w:val="22"/>
          <w:lang w:val="uk-UA"/>
        </w:rPr>
        <w:t xml:space="preserve">Довіреність на Уповноважену особу </w:t>
      </w:r>
      <w:r w:rsidRPr="00D439CC">
        <w:rPr>
          <w:spacing w:val="5"/>
          <w:sz w:val="22"/>
          <w:szCs w:val="22"/>
          <w:lang w:val="uk-UA"/>
        </w:rPr>
        <w:t>Товариства</w:t>
      </w:r>
      <w:r w:rsidRPr="00D439CC">
        <w:rPr>
          <w:sz w:val="22"/>
          <w:szCs w:val="22"/>
          <w:lang w:val="uk-UA"/>
        </w:rPr>
        <w:t xml:space="preserve"> щодо отримання інформації та укладання договорів в ЕТС біржі</w:t>
      </w:r>
      <w:r w:rsidRPr="00D439CC">
        <w:rPr>
          <w:spacing w:val="5"/>
          <w:sz w:val="22"/>
          <w:szCs w:val="22"/>
          <w:lang w:val="uk-UA"/>
        </w:rPr>
        <w:t>,</w:t>
      </w:r>
      <w:r w:rsidRPr="00D439CC">
        <w:rPr>
          <w:sz w:val="22"/>
          <w:szCs w:val="22"/>
          <w:lang w:val="uk-UA"/>
        </w:rPr>
        <w:t xml:space="preserve"> засвідчена</w:t>
      </w:r>
      <w:r w:rsidRPr="00D439CC">
        <w:rPr>
          <w:spacing w:val="5"/>
          <w:sz w:val="22"/>
          <w:szCs w:val="22"/>
          <w:lang w:val="uk-UA"/>
        </w:rPr>
        <w:t xml:space="preserve"> Товариством</w:t>
      </w:r>
      <w:r w:rsidRPr="00D439CC">
        <w:rPr>
          <w:sz w:val="22"/>
          <w:szCs w:val="22"/>
          <w:lang w:val="uk-UA"/>
        </w:rPr>
        <w:t>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>Копія паспорту та довідки про присвоєння ідентифікаційного номеру Уповноваженої особи з 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>Опитувальник</w:t>
      </w:r>
      <w:r w:rsidRPr="00D439CC">
        <w:rPr>
          <w:sz w:val="22"/>
          <w:szCs w:val="22"/>
          <w:lang w:val="uk-UA"/>
        </w:rPr>
        <w:t>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Відомості про структуру власності з наданням підтверджуючих офіційних документів;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Фінансова звітність за останні 3 роки та на останню звітну дату (квартал).</w:t>
      </w:r>
    </w:p>
    <w:p w:rsidR="009A796C" w:rsidRPr="006469F1" w:rsidRDefault="009A796C" w:rsidP="009A796C">
      <w:pPr>
        <w:rPr>
          <w:b/>
          <w:bCs/>
          <w:sz w:val="22"/>
          <w:szCs w:val="22"/>
          <w:lang w:val="uk-UA"/>
        </w:rPr>
      </w:pPr>
    </w:p>
    <w:p w:rsidR="009A796C" w:rsidRPr="006469F1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6469F1">
        <w:rPr>
          <w:b/>
          <w:bCs/>
          <w:sz w:val="22"/>
          <w:szCs w:val="22"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Замовлення на придбання акцій, складене за формою </w:t>
      </w:r>
      <w:r w:rsidRPr="009A796C">
        <w:rPr>
          <w:sz w:val="22"/>
          <w:szCs w:val="22"/>
          <w:lang w:val="uk-UA"/>
        </w:rPr>
        <w:t xml:space="preserve">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1 </w:t>
      </w:r>
      <w:r w:rsidRPr="009A796C">
        <w:rPr>
          <w:sz w:val="22"/>
          <w:szCs w:val="22"/>
          <w:lang w:val="uk-UA"/>
        </w:rPr>
        <w:t>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розмір державної частки у своєму статутному капіталі, завірена підписами керівника, головного бухгалтера та печаткою цієї юридичної особи (крім нерезидентів).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Договір на участь в Аукціоні.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(та підтверджуючі офіційні 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відсутність будь-якої кількості акцій (часток, паїв)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резидент держави, визнаної Верховною Радою України державою-агресором, чи держава, визнана Верховною Радою України державою-агресором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те, що не є особою, яка прямо чи опосередковано перебуває під контролем осіб,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особи, визначені в частині третій статті 8 Закону України «Про приватизацію державного майна», або є пов'язаною особою таких осіб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про, те що не є юридичною особою, яка має пов'язаних осіб, зареєстрованих в державі, визнаній Верховною Радою України державою-агресором, або стосовно якої </w:t>
      </w:r>
      <w:r w:rsidRPr="009A796C">
        <w:rPr>
          <w:sz w:val="22"/>
          <w:szCs w:val="22"/>
          <w:lang w:val="uk-UA"/>
        </w:rPr>
        <w:lastRenderedPageBreak/>
        <w:t>застосовано санкції відповідно до законодавства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 про осіб, в інтересах яких придбавається пакет акцій, їх засновників, учасників, у тому числі фізичних осіб - кінцевих </w:t>
      </w:r>
      <w:proofErr w:type="spellStart"/>
      <w:r w:rsidRPr="009A796C">
        <w:rPr>
          <w:sz w:val="22"/>
          <w:szCs w:val="22"/>
          <w:lang w:val="uk-UA"/>
        </w:rPr>
        <w:t>бенефіціарних</w:t>
      </w:r>
      <w:proofErr w:type="spellEnd"/>
      <w:r w:rsidRPr="009A796C">
        <w:rPr>
          <w:sz w:val="22"/>
          <w:szCs w:val="22"/>
          <w:lang w:val="uk-UA"/>
        </w:rPr>
        <w:t xml:space="preserve"> власників (контролерів)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мету придбання пакета акцій.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Рішення уповноваженого органа про участь в приватизації.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Дії, передбачені Правилами Біржі та регламентом (умовами) Аукціону щодо доступу до Аукціону (до ЕТС Біржі), зокрема, дії з акредитації уповноваженого представника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Довідка про </w:t>
      </w:r>
      <w:r w:rsidRPr="009A796C">
        <w:rPr>
          <w:sz w:val="22"/>
          <w:szCs w:val="22"/>
          <w:lang w:val="uk-UA"/>
        </w:rPr>
        <w:t xml:space="preserve">відкриті рахунки в цінних паперах, засвідчена зберігачем (депозитарною установою). 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себе як потенційного власника, складені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2 </w:t>
      </w:r>
      <w:r w:rsidRPr="009A796C">
        <w:rPr>
          <w:sz w:val="22"/>
          <w:szCs w:val="22"/>
          <w:lang w:val="uk-UA"/>
        </w:rPr>
        <w:t xml:space="preserve">до Положення про порядок продажу в процесі приватизації на фондових біржах пакетів акцій акціонерних товариств. Відомості про юридичну особу засвідчуються підписом керівника та печаткою цієї особи. </w:t>
      </w: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Особливості оформлення документів для юридичних осіб – нерезидентів:</w:t>
      </w:r>
    </w:p>
    <w:p w:rsidR="009A796C" w:rsidRPr="009A796C" w:rsidRDefault="009A796C" w:rsidP="009A796C">
      <w:pPr>
        <w:numPr>
          <w:ilvl w:val="0"/>
          <w:numId w:val="8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Документи (копії документі), що стосуються юридичної особи – нерезидента, які складені іноземною мовою або видані органом іноземної держави, мають супроводжуватися перекладом на державну мову, засвідченим нотаріально; документи, що видані органом іноземної держави, мають бути засвідчені нотаріально за місцем видачі та легалізовані в установленому порядку, якщо інше не передбачено міжнародними договорами, згода на обов'язковість яких надана Верховною Радою України.</w:t>
      </w:r>
    </w:p>
    <w:p w:rsidR="009A796C" w:rsidRPr="009A796C" w:rsidRDefault="009A796C" w:rsidP="009A796C">
      <w:pPr>
        <w:numPr>
          <w:ilvl w:val="0"/>
          <w:numId w:val="8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довідки про присвоєння ідентифікаційного номеру керівника, 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>ПАТ «ФБ «ПЕРСПЕКТИВА», та уповноваженої особи можуть не подаватися.</w:t>
      </w: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u w:val="single"/>
          <w:lang w:val="uk-UA"/>
        </w:rPr>
      </w:pPr>
    </w:p>
    <w:p w:rsidR="009A796C" w:rsidRPr="009A796C" w:rsidRDefault="009A796C" w:rsidP="009A796C">
      <w:pPr>
        <w:jc w:val="center"/>
        <w:rPr>
          <w:b/>
          <w:sz w:val="24"/>
          <w:szCs w:val="24"/>
          <w:lang w:val="uk-UA"/>
        </w:rPr>
      </w:pPr>
      <w:r w:rsidRPr="009A796C">
        <w:rPr>
          <w:b/>
          <w:sz w:val="24"/>
          <w:szCs w:val="24"/>
          <w:lang w:val="uk-UA"/>
        </w:rPr>
        <w:t>Документи та дії покупців – фізичних осіб,</w:t>
      </w:r>
    </w:p>
    <w:p w:rsidR="009A796C" w:rsidRPr="009A796C" w:rsidRDefault="009A796C" w:rsidP="009A796C">
      <w:pPr>
        <w:jc w:val="center"/>
        <w:rPr>
          <w:b/>
          <w:sz w:val="24"/>
          <w:szCs w:val="24"/>
          <w:lang w:val="uk-UA"/>
        </w:rPr>
      </w:pPr>
      <w:r w:rsidRPr="009A796C">
        <w:rPr>
          <w:b/>
          <w:sz w:val="24"/>
          <w:szCs w:val="24"/>
          <w:lang w:val="uk-UA"/>
        </w:rPr>
        <w:t>які самостійно виступають на аукціоні</w:t>
      </w:r>
    </w:p>
    <w:p w:rsidR="009A796C" w:rsidRPr="009A796C" w:rsidRDefault="009A796C" w:rsidP="009A796C">
      <w:pPr>
        <w:rPr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Документи для ідентифікації (відповідно до вимог законодавства щодо протидії легалізації (відмиванню) доходів, одержаних злочинними шляхом):</w:t>
      </w:r>
    </w:p>
    <w:p w:rsidR="009A796C" w:rsidRPr="009A796C" w:rsidRDefault="009A796C" w:rsidP="009A796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Копії паспорту та довідки про присвоєння ідентифікаційного номеру. Засвідчуються підписом цієї особи з наданням оригіналу. (Для нерезидентів – документи, що посвідчують особу та відповідно до законодавства України може бути використаний на території України та укладення правочинів та документи, що підтверджують місце проживання  (перебування) в Україні).</w:t>
      </w:r>
    </w:p>
    <w:p w:rsidR="009A796C" w:rsidRPr="009A796C" w:rsidRDefault="009A796C" w:rsidP="009A796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Опитувальник.</w:t>
      </w:r>
    </w:p>
    <w:p w:rsidR="009A796C" w:rsidRPr="009A796C" w:rsidRDefault="009A796C" w:rsidP="009A79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 xml:space="preserve">Замовлення на придбання акцій, складене за формою згідно з </w:t>
      </w:r>
      <w:r w:rsidRPr="009A796C">
        <w:rPr>
          <w:rFonts w:ascii="Times New Roman" w:hAnsi="Times New Roman" w:cs="Times New Roman"/>
          <w:b/>
          <w:lang w:val="uk-UA"/>
        </w:rPr>
        <w:t>Додатком 1</w:t>
      </w:r>
      <w:r w:rsidRPr="009A796C">
        <w:rPr>
          <w:rFonts w:ascii="Times New Roman" w:hAnsi="Times New Roman" w:cs="Times New Roman"/>
          <w:lang w:val="uk-UA"/>
        </w:rPr>
        <w:t xml:space="preserve"> 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Договір на участь в Аукціоні.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(та підтверджуючі офіційні 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 xml:space="preserve">Відомості (та підтверджуючі офіційні документи) про дотримання вимог законодавства про приватизацію, зокрема, в частині розкриття структури капіталу та інформації про власників (з метою контролю, що покупець не є працівником державних органів приватизації, не є особою, що   прямо чи опосередковано контролюється особами, визначеними частиною 3 статті 8 Закону України «Про приватизацію державного майна», не є фізичною особою, пов’язаною з особою, яка </w:t>
      </w:r>
      <w:r w:rsidRPr="009A796C">
        <w:rPr>
          <w:rFonts w:ascii="Times New Roman" w:hAnsi="Times New Roman" w:cs="Times New Roman"/>
          <w:lang w:val="uk-UA"/>
        </w:rPr>
        <w:lastRenderedPageBreak/>
        <w:t>має громадянство держави, визнаною Верховною Радою України державою агресором, або стосовно  якої застосовано санкції відповідно до законодавства).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про мету придбання акцій.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Дії, передбачені Правилами Біржі та регламентом (умовами) Аукціону щодо доступу до Аукціону (до ЕТС Біржі), зокрема, дії з акредитації як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Довідка органу доходів і зборів про подану декларацію про майновий стан і доходи (податкову декларацію) (ст. 8 Закону України «Про приватизацію державного майна»).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Декларація про доходи - при придбанні об'єкта за рахунок грошових коштів на суму, що перевищує п'ятдесят неоподатковуваних мінімумів доходів громадян (ст. 21 Закону України «Про приватизацію державного майна»)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про себе як потенційного власника, складені або за формою згідно з Додатком 3 до Положення про порядок продажу в процесі приватизації на фондових біржах пакетів акцій акціонерних товариств. Засвідчуються підписом цієї особи.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Довідка про відкриті рахунки в цінних паперах, засвідчена зберігачем (депозитарною установою).</w:t>
      </w:r>
    </w:p>
    <w:p w:rsidR="009A796C" w:rsidRPr="009A796C" w:rsidRDefault="009A796C" w:rsidP="009A79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Особливості оформлення документів для фізичних осіб – нерезидентів</w:t>
      </w:r>
      <w:r w:rsidRPr="009A796C">
        <w:rPr>
          <w:rFonts w:ascii="Times New Roman" w:hAnsi="Times New Roman" w:cs="Times New Roman"/>
          <w:lang w:val="uk-UA"/>
        </w:rPr>
        <w:t>: документи (копії документів), що стосується фізичної особи – іноземця, які складені іноземною мовою або видані органом іноземної держави, мають супроводжуватися перекладом на державну мову, засвідченим нотаріально; документи, що видані органом іноземної держави, мають бути засвідчені нотаріально за місцем видачі та легалізовані в установленому порядку, якщо інше не передбачено міжнародними договорами, згода на обов’язковість яких надана Верховою Радою України.</w:t>
      </w:r>
    </w:p>
    <w:p w:rsidR="009A796C" w:rsidRPr="009A796C" w:rsidRDefault="009A796C" w:rsidP="009A796C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u w:val="single"/>
          <w:lang w:val="uk-UA"/>
        </w:rPr>
      </w:pPr>
    </w:p>
    <w:p w:rsidR="009A796C" w:rsidRPr="009A796C" w:rsidRDefault="009A796C" w:rsidP="009A796C">
      <w:pPr>
        <w:rPr>
          <w:sz w:val="22"/>
          <w:szCs w:val="22"/>
          <w:lang w:val="uk-UA"/>
        </w:rPr>
      </w:pP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Документи, необхідні для допуску до Аукціону торговця цінними паперами, в т.ч. члена Біржі, в т.ч. в інтересах клієнта(</w:t>
      </w:r>
      <w:proofErr w:type="spellStart"/>
      <w:r w:rsidRPr="009A796C">
        <w:rPr>
          <w:b/>
          <w:bCs/>
          <w:sz w:val="22"/>
          <w:szCs w:val="22"/>
          <w:lang w:val="uk-UA"/>
        </w:rPr>
        <w:t>ів</w:t>
      </w:r>
      <w:proofErr w:type="spellEnd"/>
      <w:r w:rsidRPr="009A796C">
        <w:rPr>
          <w:b/>
          <w:bCs/>
          <w:sz w:val="22"/>
          <w:szCs w:val="22"/>
          <w:lang w:val="uk-UA"/>
        </w:rPr>
        <w:t xml:space="preserve">) </w:t>
      </w: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 для ідентифікації (відповідно до вимог законодавства щодо протидії легалізації (відмиванню) доходів, одержаних злочинним шляхом). 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Виписка з Єдиного державного реєстру юридичних осіб та фізичних осіб – підприємців оригінал або копія,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зареєстрованого установчого документа (Статуту),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свідоцтва платника податку на додану вартість (за наявності),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д</w:t>
      </w:r>
      <w:r w:rsidRPr="009A796C">
        <w:rPr>
          <w:spacing w:val="5"/>
          <w:sz w:val="22"/>
          <w:szCs w:val="22"/>
          <w:lang w:val="uk-UA"/>
        </w:rPr>
        <w:t xml:space="preserve">овідки про відкриття банківського рахунку (для банків–коррахунку в НБУ), </w:t>
      </w:r>
      <w:r w:rsidRPr="009A796C">
        <w:rPr>
          <w:sz w:val="22"/>
          <w:szCs w:val="22"/>
          <w:lang w:val="uk-UA"/>
        </w:rPr>
        <w:t>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Копія ліцензій на здійснення професійної діяльності на ринку цінних паперів: діяльність з торгівлі цінними паперами/діяльність по випуску та обігу цінних паперів,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документів </w:t>
      </w:r>
      <w:r w:rsidRPr="009A796C">
        <w:rPr>
          <w:spacing w:val="5"/>
          <w:sz w:val="22"/>
          <w:szCs w:val="22"/>
          <w:lang w:val="uk-UA"/>
        </w:rPr>
        <w:t>(протокол + наказ)</w:t>
      </w:r>
      <w:r w:rsidRPr="009A796C">
        <w:rPr>
          <w:sz w:val="22"/>
          <w:szCs w:val="22"/>
          <w:lang w:val="uk-UA"/>
        </w:rPr>
        <w:t xml:space="preserve">, що підтверджують повноваження керівника, </w:t>
      </w:r>
      <w:r w:rsidRPr="009A796C">
        <w:rPr>
          <w:spacing w:val="5"/>
          <w:sz w:val="22"/>
          <w:szCs w:val="22"/>
          <w:lang w:val="uk-UA"/>
        </w:rPr>
        <w:t xml:space="preserve">що має право діяти від імені Товариства,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Копії паспорта та довідки про присвоєння ідентифікаційного номеру керівника Товариства 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документів, що підтверджують повноваження 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>ПАТ «ФБ «ПЕРСПЕКТИВА» (протокол, наказ, витяг, довіреність),</w:t>
      </w:r>
      <w:r w:rsidRPr="009A796C">
        <w:rPr>
          <w:spacing w:val="5"/>
          <w:sz w:val="22"/>
          <w:szCs w:val="22"/>
          <w:lang w:val="uk-UA"/>
        </w:rPr>
        <w:t xml:space="preserve">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Копії паспорта та довідки про присвоєння ідентифікаційного номеру </w:t>
      </w:r>
      <w:r w:rsidRPr="009A796C">
        <w:rPr>
          <w:sz w:val="22"/>
          <w:szCs w:val="22"/>
          <w:lang w:val="uk-UA"/>
        </w:rPr>
        <w:t xml:space="preserve">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 xml:space="preserve">ПАТ «ФБ «ПЕРСПЕКТИВА» </w:t>
      </w:r>
      <w:r w:rsidRPr="009A796C">
        <w:rPr>
          <w:spacing w:val="5"/>
          <w:sz w:val="22"/>
          <w:szCs w:val="22"/>
          <w:lang w:val="uk-UA"/>
        </w:rPr>
        <w:t>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lastRenderedPageBreak/>
        <w:t xml:space="preserve">Довіреність на Уповноважену особу </w:t>
      </w:r>
      <w:r w:rsidRPr="009A796C">
        <w:rPr>
          <w:spacing w:val="5"/>
          <w:sz w:val="22"/>
          <w:szCs w:val="22"/>
          <w:lang w:val="uk-UA"/>
        </w:rPr>
        <w:t>Товариства</w:t>
      </w:r>
      <w:r w:rsidRPr="009A796C">
        <w:rPr>
          <w:sz w:val="22"/>
          <w:szCs w:val="22"/>
          <w:lang w:val="uk-UA"/>
        </w:rPr>
        <w:t xml:space="preserve"> щодо отримання інформації та укладання договорів в ЕТС біржі</w:t>
      </w:r>
      <w:r w:rsidRPr="009A796C">
        <w:rPr>
          <w:spacing w:val="5"/>
          <w:sz w:val="22"/>
          <w:szCs w:val="22"/>
          <w:lang w:val="uk-UA"/>
        </w:rPr>
        <w:t>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Копії паспорта та довідки про присвоєння ідентифікаційного номеру Уповноваженої особи 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Опитувальник</w:t>
      </w:r>
      <w:r w:rsidRPr="009A796C">
        <w:rPr>
          <w:sz w:val="22"/>
          <w:szCs w:val="22"/>
          <w:lang w:val="uk-UA"/>
        </w:rPr>
        <w:t>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структуру власності з наданням підтверджуючих офіційних документів;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Фінансова звітність за останні 3 роки та на останню звітну дату (квартал).</w:t>
      </w:r>
    </w:p>
    <w:p w:rsidR="009A796C" w:rsidRPr="009A796C" w:rsidRDefault="009A796C" w:rsidP="009A796C">
      <w:pPr>
        <w:ind w:left="720"/>
        <w:jc w:val="both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для ідентифікації клієнтів торговця цінними паперами (відповідно до вимог законодавства щодо протидії легалізації (відмиванню) доходів, одержаних злочинним шляхом). (Переліки документів для клієнтів - фізичних та юридичних осіб наводяться вище).</w:t>
      </w: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Замовлення на придбання акцій, складене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1 </w:t>
      </w:r>
      <w:r w:rsidRPr="009A796C">
        <w:rPr>
          <w:sz w:val="22"/>
          <w:szCs w:val="22"/>
          <w:lang w:val="uk-UA"/>
        </w:rPr>
        <w:t>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Торговець цінними паперами, який виступає покупцем, маючи намір придбати акції на ім'я своїх клієнтів, крім відомостей про себе, подає також відомості про кожного такого клієнта (за формою згідно з Додатком 2 або Додатком 3 до Положення про порядок продажу в процесі приватизації на фондових біржах пакетів акцій). У цьому випадку відомості про всіх власників засвідчуються торговцем і самими власниками.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розмір державної частки у статутному капіталі торговця цінними паперами (або його клієнта-юридичної особи), завірена підписами керівника, головного бухгалтера та печаткою цієї юридичної особи</w:t>
      </w:r>
      <w:r w:rsidRPr="009A796C">
        <w:rPr>
          <w:b/>
          <w:bCs/>
          <w:sz w:val="22"/>
          <w:szCs w:val="22"/>
          <w:lang w:val="uk-UA"/>
        </w:rPr>
        <w:t>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Договір на участь в Аукціоні.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(документи)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відсутність будь-якої кількості акцій (часток, паїв)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резидент держави, визнаної Верховною Радою України державою-агресором, чи держава, визнана Верховною Радою України державою-агресором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те, що не є особою, яка прямо чи опосередковано перебуває під контролем осіб,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особи, визначені в частині третій статті 8 Закону України «Про приватизацію державного майна», або є пов'язаною особою таких осіб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про, те що не є юридичною особою, яка має пов'язаних осіб, зареєстрованих в державі, визнаній Верховною Радою України державою-агресором, або стосовно якої застосовано санкції відповідно до законодавства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осіб, в інтересах яких придбавається пакет акцій, їх засновників, учасників, у тому числі фізичних осіб - кінцевих </w:t>
      </w:r>
      <w:proofErr w:type="spellStart"/>
      <w:r w:rsidRPr="009A796C">
        <w:rPr>
          <w:sz w:val="22"/>
          <w:szCs w:val="22"/>
          <w:lang w:val="uk-UA"/>
        </w:rPr>
        <w:t>бенефіціарних</w:t>
      </w:r>
      <w:proofErr w:type="spellEnd"/>
      <w:r w:rsidRPr="009A796C">
        <w:rPr>
          <w:sz w:val="22"/>
          <w:szCs w:val="22"/>
          <w:lang w:val="uk-UA"/>
        </w:rPr>
        <w:t xml:space="preserve"> власників (контролерів).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мету придбання пакета акцій.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Дії, передбачені Правилами Біржі та регламентом (умовами) Аукціону щодо доступу до Аукціону (до ЕТС Біржі), зокрема, дії з акредитації уповноваженого представника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 </w:t>
      </w:r>
      <w:r w:rsidRPr="009A796C">
        <w:rPr>
          <w:b/>
          <w:bCs/>
          <w:sz w:val="22"/>
          <w:szCs w:val="22"/>
          <w:lang w:val="uk-UA"/>
        </w:rPr>
        <w:t>(Для членів Біржі, що допущені до Біржових торгів, зазначені процедури не виконуються).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Довідка про </w:t>
      </w:r>
      <w:r w:rsidRPr="009A796C">
        <w:rPr>
          <w:sz w:val="22"/>
          <w:szCs w:val="22"/>
          <w:lang w:val="uk-UA"/>
        </w:rPr>
        <w:t xml:space="preserve">відкриті рахунки в цінних паперах, засвідчена зберігачем (депозитарною установою). 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себе як потенційного власника, складені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2 </w:t>
      </w:r>
      <w:r w:rsidRPr="009A796C">
        <w:rPr>
          <w:sz w:val="22"/>
          <w:szCs w:val="22"/>
          <w:lang w:val="uk-UA"/>
        </w:rPr>
        <w:t xml:space="preserve">до Положення про порядок продажу в процесі приватизації на фондових біржах пакетів акцій акціонерних товариств </w:t>
      </w:r>
      <w:r w:rsidRPr="009A796C">
        <w:rPr>
          <w:b/>
          <w:bCs/>
          <w:sz w:val="22"/>
          <w:szCs w:val="22"/>
          <w:lang w:val="uk-UA"/>
        </w:rPr>
        <w:t>(за умови участі в Аукціоні не в інтересах клієнтів)</w:t>
      </w:r>
      <w:r w:rsidRPr="009A796C">
        <w:rPr>
          <w:sz w:val="22"/>
          <w:szCs w:val="22"/>
          <w:lang w:val="uk-UA"/>
        </w:rPr>
        <w:t>. Відомості про юридичну особу засвідчуються підписом керівника та печаткою цієї особи.</w:t>
      </w: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 щодо клієнтів торговця цінними паперами,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 </w:t>
      </w:r>
      <w:r w:rsidRPr="009A796C">
        <w:rPr>
          <w:sz w:val="22"/>
          <w:szCs w:val="22"/>
          <w:lang w:val="uk-UA"/>
        </w:rPr>
        <w:t>документи (окрім договору на участь в аукціоні) надаються відповідно до переліків документів та дій для фізичних та юридичних осіб, що наведені вище.</w:t>
      </w: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оформл</w:t>
      </w:r>
      <w:r>
        <w:rPr>
          <w:b/>
          <w:bCs/>
          <w:sz w:val="22"/>
          <w:szCs w:val="22"/>
          <w:lang w:val="uk-UA"/>
        </w:rPr>
        <w:t>ю</w:t>
      </w:r>
      <w:r w:rsidRPr="009A796C">
        <w:rPr>
          <w:b/>
          <w:bCs/>
          <w:sz w:val="22"/>
          <w:szCs w:val="22"/>
          <w:lang w:val="uk-UA"/>
        </w:rPr>
        <w:t>ються та надаються у 3 екземплярах.</w:t>
      </w:r>
    </w:p>
    <w:p w:rsidR="009A796C" w:rsidRPr="009A796C" w:rsidRDefault="009A796C" w:rsidP="009A796C">
      <w:pPr>
        <w:rPr>
          <w:lang w:val="uk-UA"/>
        </w:rPr>
      </w:pPr>
    </w:p>
    <w:p w:rsidR="00600720" w:rsidRPr="009A796C" w:rsidRDefault="00600720">
      <w:pPr>
        <w:rPr>
          <w:lang w:val="uk-UA"/>
        </w:rPr>
      </w:pPr>
      <w:bookmarkStart w:id="0" w:name="_GoBack"/>
      <w:bookmarkEnd w:id="0"/>
    </w:p>
    <w:sectPr w:rsidR="00600720" w:rsidRPr="009A796C" w:rsidSect="0009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C86"/>
    <w:multiLevelType w:val="hybridMultilevel"/>
    <w:tmpl w:val="88E686BC"/>
    <w:lvl w:ilvl="0" w:tplc="2D428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2C5236"/>
    <w:multiLevelType w:val="hybridMultilevel"/>
    <w:tmpl w:val="42B6D6A4"/>
    <w:lvl w:ilvl="0" w:tplc="3D683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8478B"/>
    <w:multiLevelType w:val="hybridMultilevel"/>
    <w:tmpl w:val="B87C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F74BF"/>
    <w:multiLevelType w:val="hybridMultilevel"/>
    <w:tmpl w:val="4036C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652A2"/>
    <w:multiLevelType w:val="hybridMultilevel"/>
    <w:tmpl w:val="5A20017E"/>
    <w:lvl w:ilvl="0" w:tplc="CBF4C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10139"/>
    <w:multiLevelType w:val="hybridMultilevel"/>
    <w:tmpl w:val="4F18C9C0"/>
    <w:lvl w:ilvl="0" w:tplc="20E8EC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C7CBC"/>
    <w:multiLevelType w:val="hybridMultilevel"/>
    <w:tmpl w:val="414A3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63D9C"/>
    <w:multiLevelType w:val="hybridMultilevel"/>
    <w:tmpl w:val="6F7A3ECA"/>
    <w:lvl w:ilvl="0" w:tplc="19540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81CFE"/>
    <w:multiLevelType w:val="hybridMultilevel"/>
    <w:tmpl w:val="D9AE8F4E"/>
    <w:lvl w:ilvl="0" w:tplc="BA0C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76641"/>
    <w:multiLevelType w:val="hybridMultilevel"/>
    <w:tmpl w:val="0B28513A"/>
    <w:lvl w:ilvl="0" w:tplc="44A6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85563"/>
    <w:multiLevelType w:val="hybridMultilevel"/>
    <w:tmpl w:val="F0604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6C"/>
    <w:rsid w:val="00600720"/>
    <w:rsid w:val="009A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Капитонова</dc:creator>
  <cp:lastModifiedBy>Алёна Капитонова</cp:lastModifiedBy>
  <cp:revision>1</cp:revision>
  <dcterms:created xsi:type="dcterms:W3CDTF">2017-07-21T12:00:00Z</dcterms:created>
  <dcterms:modified xsi:type="dcterms:W3CDTF">2017-07-21T12:04:00Z</dcterms:modified>
</cp:coreProperties>
</file>